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31C56905" w:rsidR="00660368" w:rsidRDefault="00660368" w:rsidP="00D8005D">
      <w:pPr>
        <w:pStyle w:val="Normal1"/>
        <w:jc w:val="center"/>
        <w:rPr>
          <w:b/>
          <w:sz w:val="28"/>
          <w:szCs w:val="28"/>
        </w:rPr>
      </w:pPr>
      <w:r w:rsidRPr="00660368">
        <w:rPr>
          <w:b/>
          <w:sz w:val="28"/>
          <w:szCs w:val="28"/>
        </w:rPr>
        <w:t>Styrelsen informerar</w:t>
      </w:r>
      <w:r w:rsidR="00D8005D">
        <w:rPr>
          <w:b/>
          <w:sz w:val="28"/>
          <w:szCs w:val="28"/>
        </w:rPr>
        <w:br/>
      </w:r>
      <w:r w:rsidRPr="00D8005D">
        <w:rPr>
          <w:bCs/>
          <w:sz w:val="24"/>
          <w:szCs w:val="24"/>
        </w:rPr>
        <w:t xml:space="preserve">från styrelsemötet </w:t>
      </w:r>
      <w:r w:rsidR="000E76E0">
        <w:rPr>
          <w:bCs/>
          <w:sz w:val="24"/>
          <w:szCs w:val="24"/>
        </w:rPr>
        <w:t>2026-06-10</w:t>
      </w:r>
    </w:p>
    <w:p w14:paraId="0CD33DEE" w14:textId="77777777" w:rsidR="00111732" w:rsidRDefault="00111732" w:rsidP="003B58AC">
      <w:pPr>
        <w:pStyle w:val="Normal1"/>
        <w:jc w:val="center"/>
        <w:rPr>
          <w:b/>
          <w:sz w:val="28"/>
          <w:szCs w:val="28"/>
        </w:rPr>
      </w:pPr>
    </w:p>
    <w:p w14:paraId="23FD1D25" w14:textId="17CD4540" w:rsidR="008B263B" w:rsidRDefault="006F7F22" w:rsidP="008B263B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b/>
          <w:sz w:val="28"/>
          <w:szCs w:val="28"/>
        </w:rPr>
        <w:t>Gemensamt ansvar</w:t>
      </w:r>
      <w:r w:rsidR="00606FBD">
        <w:rPr>
          <w:b/>
          <w:sz w:val="28"/>
          <w:szCs w:val="28"/>
        </w:rPr>
        <w:br/>
      </w:r>
      <w:r w:rsidR="00606FB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 föreningen finns en lista över vad som behöver </w:t>
      </w:r>
      <w:r w:rsidR="00322706">
        <w:rPr>
          <w:rFonts w:ascii="Times New Roman" w:eastAsia="Times New Roman" w:hAnsi="Times New Roman" w:cs="Times New Roman"/>
          <w:color w:val="242424"/>
          <w:sz w:val="24"/>
          <w:szCs w:val="24"/>
        </w:rPr>
        <w:t>skötas</w:t>
      </w:r>
      <w:r w:rsidR="00606FB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av </w:t>
      </w:r>
      <w:r w:rsidR="00606FB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våra gemensamma ytor, </w:t>
      </w:r>
      <w:r w:rsidR="00322706">
        <w:rPr>
          <w:rFonts w:ascii="Times New Roman" w:eastAsia="Times New Roman" w:hAnsi="Times New Roman" w:cs="Times New Roman"/>
          <w:color w:val="242424"/>
          <w:sz w:val="24"/>
          <w:szCs w:val="24"/>
        </w:rPr>
        <w:t>byggnader och andra gemensamma ägodelar.</w:t>
      </w:r>
      <w:r w:rsidR="00A10E38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Där kan man sätta upp sig som ansvarig för de olika delarna. </w:t>
      </w:r>
      <w:r w:rsidR="00ED23DF">
        <w:rPr>
          <w:rFonts w:ascii="Times New Roman" w:eastAsia="Times New Roman" w:hAnsi="Times New Roman" w:cs="Times New Roman"/>
          <w:color w:val="242424"/>
          <w:sz w:val="24"/>
          <w:szCs w:val="24"/>
        </w:rPr>
        <w:t>OBS! Man kan vara flera som delar ansvar.</w:t>
      </w:r>
      <w:r w:rsidR="00390E0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204EAB" w:rsidRPr="00204EAB">
        <w:rPr>
          <w:rFonts w:ascii="Times New Roman" w:eastAsia="Times New Roman" w:hAnsi="Times New Roman" w:cs="Times New Roman"/>
          <w:sz w:val="24"/>
          <w:szCs w:val="24"/>
        </w:rPr>
        <w:t>Att-göra-listan hittar ni i vårt förråd där skottkärrorna står. Just nu hänger den i fönstret</w:t>
      </w:r>
      <w:r w:rsidR="00204E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332C9" w14:textId="7D610447" w:rsidR="0009465A" w:rsidRDefault="0045730D" w:rsidP="008B263B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Det mest akuta som MÅSTE skötas </w:t>
      </w:r>
      <w:r w:rsidR="007A100A">
        <w:rPr>
          <w:rFonts w:ascii="Times New Roman" w:eastAsia="Times New Roman" w:hAnsi="Times New Roman" w:cs="Times New Roman"/>
          <w:color w:val="242424"/>
          <w:sz w:val="24"/>
          <w:szCs w:val="24"/>
        </w:rPr>
        <w:t>är</w:t>
      </w:r>
      <w:r w:rsidR="00283DE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283DE0"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gräsklippning och trimning av gemensamma ytor och på så sätt öka trivseln i området. </w:t>
      </w:r>
    </w:p>
    <w:p w14:paraId="305ECCCB" w14:textId="77F9E0AC" w:rsidR="001E79B6" w:rsidRPr="0009465A" w:rsidRDefault="00B647D9" w:rsidP="001E79B6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tyrelsen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har därför beslutat 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om att dela upp koloniföreningen i grupper för att utföra gräsklippning och trimning av gemensamma ytor och på så sätt öka trivseln i området. </w:t>
      </w:r>
      <w:r w:rsidR="001E79B6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="001E79B6" w:rsidRPr="001E79B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OBS:</w:t>
      </w:r>
      <w:r w:rsidR="001E79B6"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Då delar av de gemensamma ytorna redan sköts på eget initiativ av kolonister är vissa lotter ej inräknade i denna uppdelning.</w:t>
      </w:r>
    </w:p>
    <w:p w14:paraId="03D67DE2" w14:textId="12E70211" w:rsidR="00B647D9" w:rsidRPr="0009465A" w:rsidRDefault="00B647D9" w:rsidP="00B647D9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Ytan som berörs </w:t>
      </w:r>
      <w:r w:rsidR="009F3CA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nedan 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är parkeringen och</w:t>
      </w:r>
      <w:r w:rsidR="009F3CAF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till den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angränsande ytor. </w:t>
      </w:r>
    </w:p>
    <w:p w14:paraId="4DADD510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br/>
        <w:t>Från och med v.26 kommer vi ta tag i våra gemensamma ytor tillsammans!</w:t>
      </w:r>
    </w:p>
    <w:p w14:paraId="7680B1CD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Beslut som togs var att varje grupp </w:t>
      </w:r>
      <w:r w:rsidRPr="0009465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(1,2,3 och 4) 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ansvarar för 3 veckor vardera.</w:t>
      </w:r>
    </w:p>
    <w:p w14:paraId="4231F57E" w14:textId="1EAACDFC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För att underlätta har varje grupp i sin tur blivit indelad i 3 grupper </w:t>
      </w:r>
      <w:r w:rsidR="00B647D9" w:rsidRPr="00B647D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(A, B och C)</w:t>
      </w:r>
      <w:r w:rsidR="00B647D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som gemensamt ansvarar för endast en vecka under den period vi anser att underhåll är aktuell. </w:t>
      </w:r>
    </w:p>
    <w:p w14:paraId="28A9D91E" w14:textId="7565B4AB" w:rsidR="005A5C10" w:rsidRDefault="005A5C10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Se bilder på indelningen nedan.</w:t>
      </w:r>
    </w:p>
    <w:p w14:paraId="25103E13" w14:textId="292C6EF8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Vi önskar att varje liten grupp, ex 1A för dialog och ser till att underhåll utförs på tilldelad vecka. </w:t>
      </w:r>
    </w:p>
    <w:p w14:paraId="1AC4A5BF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På detta sätt krävs det minimal uppoffring för varje kolonist. Med ett gemensamt ansvar genererar detta 12 veckors underhåll. </w:t>
      </w:r>
    </w:p>
    <w:p w14:paraId="134D8177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För frågor kontakta närmsta granne, styrelsen eller valberedningen.  </w:t>
      </w:r>
    </w:p>
    <w:p w14:paraId="1A618160" w14:textId="77777777" w:rsidR="003B58AC" w:rsidRDefault="003B58AC" w:rsidP="00D8005D">
      <w:pPr>
        <w:pStyle w:val="Normal1"/>
        <w:jc w:val="center"/>
        <w:rPr>
          <w:b/>
          <w:sz w:val="24"/>
          <w:szCs w:val="24"/>
        </w:rPr>
      </w:pPr>
    </w:p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p w14:paraId="0934AEDE" w14:textId="3FBCCB74" w:rsidR="00AE114E" w:rsidRDefault="00237639" w:rsidP="00D8005D">
      <w:pPr>
        <w:pStyle w:val="Normal1"/>
        <w:jc w:val="center"/>
        <w:rPr>
          <w:b/>
          <w:sz w:val="24"/>
          <w:szCs w:val="24"/>
        </w:rPr>
      </w:pPr>
      <w:r w:rsidRPr="00237639">
        <w:rPr>
          <w:b/>
          <w:sz w:val="24"/>
          <w:szCs w:val="24"/>
        </w:rPr>
        <w:lastRenderedPageBreak/>
        <w:drawing>
          <wp:inline distT="0" distB="0" distL="0" distR="0" wp14:anchorId="48D5FCED" wp14:editId="1BC26EF2">
            <wp:extent cx="5760720" cy="7176135"/>
            <wp:effectExtent l="0" t="0" r="0" b="5715"/>
            <wp:docPr id="2503812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812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C8FF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57FAAD98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7B5FCCE0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2D9838D8" w14:textId="7DD5D212" w:rsidR="00237639" w:rsidRDefault="00046DC6" w:rsidP="00D8005D">
      <w:pPr>
        <w:pStyle w:val="Normal1"/>
        <w:jc w:val="center"/>
        <w:rPr>
          <w:b/>
          <w:sz w:val="24"/>
          <w:szCs w:val="24"/>
        </w:rPr>
      </w:pPr>
      <w:r w:rsidRPr="00046DC6">
        <w:rPr>
          <w:b/>
          <w:sz w:val="24"/>
          <w:szCs w:val="24"/>
        </w:rPr>
        <w:lastRenderedPageBreak/>
        <w:drawing>
          <wp:inline distT="0" distB="0" distL="0" distR="0" wp14:anchorId="0EE8E79D" wp14:editId="11C89CA9">
            <wp:extent cx="5760720" cy="7289165"/>
            <wp:effectExtent l="0" t="0" r="0" b="6985"/>
            <wp:docPr id="11343239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239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CED6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1CDA352F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2D5ADA59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2C9EFC6A" w14:textId="2FB1234D" w:rsidR="00046DC6" w:rsidRDefault="00F31E98" w:rsidP="00D8005D">
      <w:pPr>
        <w:pStyle w:val="Normal1"/>
        <w:jc w:val="center"/>
        <w:rPr>
          <w:b/>
          <w:sz w:val="24"/>
          <w:szCs w:val="24"/>
        </w:rPr>
      </w:pPr>
      <w:r w:rsidRPr="00F31E98">
        <w:rPr>
          <w:b/>
          <w:sz w:val="24"/>
          <w:szCs w:val="24"/>
        </w:rPr>
        <w:lastRenderedPageBreak/>
        <w:drawing>
          <wp:inline distT="0" distB="0" distL="0" distR="0" wp14:anchorId="39A41604" wp14:editId="2DC8CD8E">
            <wp:extent cx="5760720" cy="8126095"/>
            <wp:effectExtent l="0" t="0" r="0" b="8255"/>
            <wp:docPr id="1397580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80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BCC6" w14:textId="026C9342" w:rsidR="007D7062" w:rsidRDefault="007D7062" w:rsidP="00D8005D">
      <w:pPr>
        <w:pStyle w:val="Normal1"/>
        <w:jc w:val="center"/>
        <w:rPr>
          <w:b/>
          <w:sz w:val="24"/>
          <w:szCs w:val="24"/>
        </w:rPr>
      </w:pPr>
      <w:r w:rsidRPr="007D7062">
        <w:rPr>
          <w:b/>
          <w:sz w:val="24"/>
          <w:szCs w:val="24"/>
        </w:rPr>
        <w:lastRenderedPageBreak/>
        <w:drawing>
          <wp:inline distT="0" distB="0" distL="0" distR="0" wp14:anchorId="1A5A0DF7" wp14:editId="0BD67F0C">
            <wp:extent cx="5572903" cy="8688012"/>
            <wp:effectExtent l="0" t="0" r="8890" b="0"/>
            <wp:docPr id="20297244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244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6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062" w:rsidSect="00362309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33CC" w14:textId="77777777" w:rsidR="001B62C4" w:rsidRDefault="001B62C4" w:rsidP="00E6399B">
      <w:pPr>
        <w:spacing w:after="0" w:line="240" w:lineRule="auto"/>
      </w:pPr>
      <w:r>
        <w:separator/>
      </w:r>
    </w:p>
  </w:endnote>
  <w:endnote w:type="continuationSeparator" w:id="0">
    <w:p w14:paraId="5F63F64D" w14:textId="77777777" w:rsidR="001B62C4" w:rsidRDefault="001B62C4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BE4F" w14:textId="77777777" w:rsidR="001B62C4" w:rsidRDefault="001B62C4" w:rsidP="00E6399B">
      <w:pPr>
        <w:spacing w:after="0" w:line="240" w:lineRule="auto"/>
      </w:pPr>
      <w:r>
        <w:separator/>
      </w:r>
    </w:p>
  </w:footnote>
  <w:footnote w:type="continuationSeparator" w:id="0">
    <w:p w14:paraId="612FF905" w14:textId="77777777" w:rsidR="001B62C4" w:rsidRDefault="001B62C4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1"/>
  </w:num>
  <w:num w:numId="2" w16cid:durableId="214697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218A7"/>
    <w:rsid w:val="00021BF5"/>
    <w:rsid w:val="00046DC6"/>
    <w:rsid w:val="00066F13"/>
    <w:rsid w:val="00067071"/>
    <w:rsid w:val="0006734F"/>
    <w:rsid w:val="000932BA"/>
    <w:rsid w:val="0009465A"/>
    <w:rsid w:val="000A2D0A"/>
    <w:rsid w:val="000D3CB9"/>
    <w:rsid w:val="000D54BD"/>
    <w:rsid w:val="000E069D"/>
    <w:rsid w:val="000E1B9A"/>
    <w:rsid w:val="000E76E0"/>
    <w:rsid w:val="00105E16"/>
    <w:rsid w:val="00111732"/>
    <w:rsid w:val="00162F6E"/>
    <w:rsid w:val="00175BC9"/>
    <w:rsid w:val="00183281"/>
    <w:rsid w:val="0018347F"/>
    <w:rsid w:val="0019474E"/>
    <w:rsid w:val="001B62C4"/>
    <w:rsid w:val="001E79B6"/>
    <w:rsid w:val="00204EAB"/>
    <w:rsid w:val="002178B0"/>
    <w:rsid w:val="00236386"/>
    <w:rsid w:val="00237639"/>
    <w:rsid w:val="00261AF3"/>
    <w:rsid w:val="00266DA6"/>
    <w:rsid w:val="00283DE0"/>
    <w:rsid w:val="002F7C7F"/>
    <w:rsid w:val="003214B4"/>
    <w:rsid w:val="00322706"/>
    <w:rsid w:val="00353B46"/>
    <w:rsid w:val="00362309"/>
    <w:rsid w:val="00367AAA"/>
    <w:rsid w:val="00390E0C"/>
    <w:rsid w:val="003B58AC"/>
    <w:rsid w:val="003C3509"/>
    <w:rsid w:val="003D5F68"/>
    <w:rsid w:val="00401FA5"/>
    <w:rsid w:val="0045730D"/>
    <w:rsid w:val="0046496D"/>
    <w:rsid w:val="004A4578"/>
    <w:rsid w:val="004F23BE"/>
    <w:rsid w:val="00520814"/>
    <w:rsid w:val="005A5C10"/>
    <w:rsid w:val="005B0FD7"/>
    <w:rsid w:val="005C776B"/>
    <w:rsid w:val="005D2B5D"/>
    <w:rsid w:val="00606FBD"/>
    <w:rsid w:val="00630CB4"/>
    <w:rsid w:val="006412B1"/>
    <w:rsid w:val="00660368"/>
    <w:rsid w:val="0067489B"/>
    <w:rsid w:val="00694461"/>
    <w:rsid w:val="006F7F22"/>
    <w:rsid w:val="00702D7A"/>
    <w:rsid w:val="00765712"/>
    <w:rsid w:val="00780AF0"/>
    <w:rsid w:val="00783461"/>
    <w:rsid w:val="007A100A"/>
    <w:rsid w:val="007A6B41"/>
    <w:rsid w:val="007D7062"/>
    <w:rsid w:val="008B263B"/>
    <w:rsid w:val="00907A72"/>
    <w:rsid w:val="00934A65"/>
    <w:rsid w:val="0096547E"/>
    <w:rsid w:val="00994688"/>
    <w:rsid w:val="009D5D03"/>
    <w:rsid w:val="009F3CAF"/>
    <w:rsid w:val="009F5423"/>
    <w:rsid w:val="009F5ED6"/>
    <w:rsid w:val="00A07255"/>
    <w:rsid w:val="00A10E38"/>
    <w:rsid w:val="00A359C4"/>
    <w:rsid w:val="00A45136"/>
    <w:rsid w:val="00A73185"/>
    <w:rsid w:val="00A90B7D"/>
    <w:rsid w:val="00AB0BBD"/>
    <w:rsid w:val="00AC42BD"/>
    <w:rsid w:val="00AE114E"/>
    <w:rsid w:val="00AF08C5"/>
    <w:rsid w:val="00B1591D"/>
    <w:rsid w:val="00B647D9"/>
    <w:rsid w:val="00B9400D"/>
    <w:rsid w:val="00BA67AE"/>
    <w:rsid w:val="00BB76DF"/>
    <w:rsid w:val="00BF67BE"/>
    <w:rsid w:val="00C12834"/>
    <w:rsid w:val="00C15716"/>
    <w:rsid w:val="00C23A1C"/>
    <w:rsid w:val="00C404CD"/>
    <w:rsid w:val="00C557FA"/>
    <w:rsid w:val="00C625EB"/>
    <w:rsid w:val="00CE0C53"/>
    <w:rsid w:val="00D22BEC"/>
    <w:rsid w:val="00D268AD"/>
    <w:rsid w:val="00D33114"/>
    <w:rsid w:val="00D64B17"/>
    <w:rsid w:val="00D8005D"/>
    <w:rsid w:val="00D853FD"/>
    <w:rsid w:val="00D85CBF"/>
    <w:rsid w:val="00DE6E2E"/>
    <w:rsid w:val="00DF52CE"/>
    <w:rsid w:val="00E12AA8"/>
    <w:rsid w:val="00E635F0"/>
    <w:rsid w:val="00E6399B"/>
    <w:rsid w:val="00E976CF"/>
    <w:rsid w:val="00ED23DF"/>
    <w:rsid w:val="00ED2A26"/>
    <w:rsid w:val="00EF7AE1"/>
    <w:rsid w:val="00F01BA5"/>
    <w:rsid w:val="00F060E3"/>
    <w:rsid w:val="00F31E98"/>
    <w:rsid w:val="00F37D5C"/>
    <w:rsid w:val="00FC09FB"/>
    <w:rsid w:val="00FD31CD"/>
    <w:rsid w:val="00FE5D09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f8b8c7b-ffd8-4804-914c-fac1638c3f65}" enabled="0" method="" siteId="{7f8b8c7b-ffd8-4804-914c-fac1638c3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41</cp:revision>
  <dcterms:created xsi:type="dcterms:W3CDTF">2026-06-10T12:31:00Z</dcterms:created>
  <dcterms:modified xsi:type="dcterms:W3CDTF">2026-06-10T13:32:00Z</dcterms:modified>
</cp:coreProperties>
</file>